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14" w:rsidRPr="00102B14" w:rsidRDefault="00102B14" w:rsidP="00102B14">
      <w:pPr>
        <w:pStyle w:val="Header"/>
        <w:jc w:val="center"/>
        <w:rPr>
          <w:sz w:val="24"/>
          <w:szCs w:val="24"/>
        </w:rPr>
      </w:pPr>
      <w:r w:rsidRPr="00102B14">
        <w:rPr>
          <w:sz w:val="24"/>
          <w:szCs w:val="24"/>
        </w:rPr>
        <w:t>Requesting Access to</w:t>
      </w:r>
    </w:p>
    <w:p w:rsidR="00102B14" w:rsidRPr="00102B14" w:rsidRDefault="00102B14" w:rsidP="00102B14">
      <w:pPr>
        <w:pStyle w:val="Header"/>
        <w:jc w:val="center"/>
        <w:rPr>
          <w:sz w:val="24"/>
          <w:szCs w:val="24"/>
        </w:rPr>
      </w:pPr>
    </w:p>
    <w:p w:rsidR="006279AC" w:rsidRDefault="007B6C15" w:rsidP="00102B14">
      <w:pPr>
        <w:pStyle w:val="Header"/>
        <w:jc w:val="center"/>
        <w:rPr>
          <w:b/>
          <w:sz w:val="36"/>
          <w:szCs w:val="36"/>
          <w:u w:val="single" w:color="FF0000"/>
        </w:rPr>
      </w:pPr>
      <w:r w:rsidRPr="00287845">
        <w:rPr>
          <w:b/>
          <w:sz w:val="36"/>
          <w:szCs w:val="36"/>
          <w:u w:val="single" w:color="FF0000"/>
        </w:rPr>
        <w:t xml:space="preserve">Financial </w:t>
      </w:r>
      <w:r w:rsidR="006279AC">
        <w:rPr>
          <w:b/>
          <w:sz w:val="36"/>
          <w:szCs w:val="36"/>
          <w:u w:val="single" w:color="FF0000"/>
        </w:rPr>
        <w:t>Reports</w:t>
      </w:r>
      <w:r w:rsidR="000C0A45">
        <w:rPr>
          <w:b/>
          <w:sz w:val="36"/>
          <w:szCs w:val="36"/>
          <w:u w:val="single" w:color="FF0000"/>
        </w:rPr>
        <w:t xml:space="preserve"> and Analytics</w:t>
      </w:r>
    </w:p>
    <w:p w:rsidR="007B6C15" w:rsidRPr="00287845" w:rsidRDefault="006279AC" w:rsidP="00102B14">
      <w:pPr>
        <w:pStyle w:val="Header"/>
        <w:jc w:val="center"/>
        <w:rPr>
          <w:b/>
          <w:sz w:val="36"/>
          <w:szCs w:val="36"/>
          <w:u w:val="single" w:color="FF0000"/>
        </w:rPr>
      </w:pPr>
      <w:r>
        <w:rPr>
          <w:b/>
          <w:sz w:val="36"/>
          <w:szCs w:val="36"/>
          <w:u w:val="single" w:color="FF0000"/>
        </w:rPr>
        <w:t>(</w:t>
      </w:r>
      <w:r w:rsidR="007B6C15" w:rsidRPr="00287845">
        <w:rPr>
          <w:b/>
          <w:sz w:val="36"/>
          <w:szCs w:val="36"/>
          <w:u w:val="single" w:color="FF0000"/>
        </w:rPr>
        <w:t xml:space="preserve">Tableau </w:t>
      </w:r>
      <w:r w:rsidR="000C0A45">
        <w:rPr>
          <w:b/>
          <w:sz w:val="36"/>
          <w:szCs w:val="36"/>
          <w:u w:val="single" w:color="FF0000"/>
        </w:rPr>
        <w:t>Self-Service Analytics Platform</w:t>
      </w:r>
      <w:r w:rsidR="00432926">
        <w:rPr>
          <w:b/>
          <w:sz w:val="36"/>
          <w:szCs w:val="36"/>
          <w:u w:val="single" w:color="FF0000"/>
        </w:rPr>
        <w:t>)</w:t>
      </w:r>
    </w:p>
    <w:p w:rsidR="00102B14" w:rsidRPr="00102B14" w:rsidRDefault="000C0A45" w:rsidP="00102B14">
      <w:pPr>
        <w:pStyle w:val="Header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120650</wp:posOffset>
                </wp:positionV>
                <wp:extent cx="6865620" cy="6019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6019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E9F55" id="Rectangle 1" o:spid="_x0000_s1026" style="position:absolute;margin-left:-1.2pt;margin-top:9.5pt;width:540.6pt;height:4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" filled="f" strokecolor="#06f" strokeweight="1.5pt"/>
            </w:pict>
          </mc:Fallback>
        </mc:AlternateContent>
      </w:r>
    </w:p>
    <w:p w:rsidR="000C0A45" w:rsidRPr="000C0A45" w:rsidRDefault="000C0A45" w:rsidP="000C0A45">
      <w:pPr>
        <w:pStyle w:val="Header"/>
        <w:ind w:left="180" w:right="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Tableau Self-Service Analytics Platform can be used to develop ad-hoc reports and analytics of Data Repositories such as Payroll, General Ledger (GL), Tuition Distribution, Sponsored Project Reconciliation, etc.  The developed reports and analyses can also be published/shared with other users within each of the </w:t>
      </w:r>
      <w:r w:rsidR="00B90F08">
        <w:rPr>
          <w:sz w:val="22"/>
          <w:szCs w:val="22"/>
        </w:rPr>
        <w:t>campuses/</w:t>
      </w:r>
      <w:r>
        <w:rPr>
          <w:sz w:val="22"/>
          <w:szCs w:val="22"/>
        </w:rPr>
        <w:t>units.</w:t>
      </w:r>
    </w:p>
    <w:p w:rsidR="000C0A45" w:rsidRDefault="000C0A45" w:rsidP="000C0A45">
      <w:pPr>
        <w:pStyle w:val="Header"/>
        <w:jc w:val="center"/>
        <w:rPr>
          <w:b/>
          <w:sz w:val="22"/>
          <w:szCs w:val="22"/>
        </w:rPr>
      </w:pPr>
    </w:p>
    <w:p w:rsidR="000C0A45" w:rsidRDefault="000C0A45" w:rsidP="000C0A45">
      <w:pPr>
        <w:pStyle w:val="Head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Processing time varies and can take up to 10 business days.</w:t>
      </w:r>
    </w:p>
    <w:p w:rsidR="000C0A45" w:rsidRPr="00B90F08" w:rsidRDefault="000C0A45" w:rsidP="000C0A45">
      <w:pPr>
        <w:pStyle w:val="Header"/>
        <w:rPr>
          <w:sz w:val="12"/>
          <w:szCs w:val="12"/>
        </w:rPr>
      </w:pPr>
    </w:p>
    <w:p w:rsidR="004D119F" w:rsidRPr="00D22C90" w:rsidRDefault="004D119F" w:rsidP="004D119F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Applicant must be an active University employee and have a NetID.</w:t>
      </w:r>
    </w:p>
    <w:p w:rsidR="004D119F" w:rsidRPr="00D22C9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Access can be assigned to regularly appointed employees (Employee Classes 1, 6, 7, or 9).</w:t>
      </w:r>
    </w:p>
    <w:p w:rsidR="004D119F" w:rsidRPr="00D22C9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Student (Class 5) and </w:t>
      </w:r>
      <w:r w:rsidRPr="00D22C90">
        <w:rPr>
          <w:rFonts w:ascii="Times New Roman" w:hAnsi="Times New Roman" w:cs="Times New Roman"/>
        </w:rPr>
        <w:t xml:space="preserve">Co-Adjutant (Class 8) employees </w:t>
      </w:r>
      <w:r w:rsidRPr="00D22C90">
        <w:rPr>
          <w:rFonts w:ascii="Times New Roman" w:hAnsi="Times New Roman" w:cs="Times New Roman"/>
          <w:color w:val="000000"/>
        </w:rPr>
        <w:t xml:space="preserve">will </w:t>
      </w:r>
      <w:r w:rsidRPr="00D22C90">
        <w:rPr>
          <w:rFonts w:ascii="Times New Roman" w:hAnsi="Times New Roman" w:cs="Times New Roman"/>
          <w:color w:val="000000"/>
          <w:u w:val="single"/>
        </w:rPr>
        <w:t>not</w:t>
      </w:r>
      <w:r w:rsidRPr="00D22C90">
        <w:rPr>
          <w:rFonts w:ascii="Times New Roman" w:hAnsi="Times New Roman" w:cs="Times New Roman"/>
          <w:color w:val="000000"/>
        </w:rPr>
        <w:t xml:space="preserve"> be granted access.</w:t>
      </w:r>
    </w:p>
    <w:p w:rsidR="00735DA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Short Term (Class 3) and Casual (Class 4) employees will not be granted access unless the unit documents a compelling need that would justify the frequent systems maintenance required for transient classes of employees.</w:t>
      </w:r>
    </w:p>
    <w:p w:rsidR="004D119F" w:rsidRPr="00735DA0" w:rsidRDefault="004D119F" w:rsidP="00735DA0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color w:val="000000"/>
        </w:rPr>
      </w:pPr>
      <w:r w:rsidRPr="00735DA0">
        <w:rPr>
          <w:rFonts w:ascii="Times New Roman" w:hAnsi="Times New Roman" w:cs="Times New Roman"/>
          <w:color w:val="000000"/>
        </w:rPr>
        <w:t>A justification letter must accompany the access request.</w:t>
      </w:r>
    </w:p>
    <w:p w:rsidR="004D119F" w:rsidRPr="00D22C90" w:rsidRDefault="004D119F" w:rsidP="004D119F">
      <w:pPr>
        <w:pStyle w:val="Heading1"/>
        <w:keepLines w:val="0"/>
        <w:numPr>
          <w:ilvl w:val="0"/>
          <w:numId w:val="6"/>
        </w:numPr>
        <w:spacing w:before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It is required that the applicant read and accept the online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located at</w:t>
      </w:r>
      <w:r w:rsidRPr="00D22C90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D22C90">
          <w:rPr>
            <w:rStyle w:val="Hyperlink"/>
            <w:rFonts w:ascii="Times New Roman" w:hAnsi="Times New Roman" w:cs="Times New Roman"/>
            <w:color w:val="0066FF"/>
            <w:sz w:val="22"/>
            <w:szCs w:val="22"/>
          </w:rPr>
          <w:t>https://identityservices.rutgers.edu/agreement/</w:t>
        </w:r>
      </w:hyperlink>
      <w:r w:rsidRPr="00D22C90">
        <w:rPr>
          <w:rFonts w:ascii="Times New Roman" w:hAnsi="Times New Roman" w:cs="Times New Roman"/>
          <w:sz w:val="22"/>
          <w:szCs w:val="22"/>
        </w:rPr>
        <w:t>.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 A NetID is required to access and accept this agreement.</w:t>
      </w:r>
    </w:p>
    <w:p w:rsidR="00B90F08" w:rsidRPr="00B90F08" w:rsidRDefault="00B90F08" w:rsidP="00B90F08">
      <w:pPr>
        <w:pStyle w:val="Header"/>
        <w:rPr>
          <w:sz w:val="12"/>
          <w:szCs w:val="12"/>
        </w:rPr>
      </w:pPr>
    </w:p>
    <w:p w:rsidR="004D119F" w:rsidRPr="00B90F08" w:rsidRDefault="004D119F" w:rsidP="00B90F08">
      <w:pPr>
        <w:pStyle w:val="Header"/>
        <w:rPr>
          <w:sz w:val="12"/>
          <w:szCs w:val="12"/>
        </w:rPr>
      </w:pPr>
      <w:r w:rsidRPr="00B90F08">
        <w:rPr>
          <w:b/>
          <w:color w:val="000000"/>
        </w:rPr>
        <w:t>Contingent Workers and University Guests</w:t>
      </w:r>
    </w:p>
    <w:p w:rsidR="004D119F" w:rsidRPr="00D22C90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If you DO NOT get paid </w:t>
      </w:r>
      <w:r w:rsidRPr="00D22C90">
        <w:rPr>
          <w:rFonts w:ascii="Times New Roman" w:hAnsi="Times New Roman" w:cs="Times New Roman"/>
          <w:color w:val="000000"/>
          <w:u w:val="single"/>
        </w:rPr>
        <w:t>directly</w:t>
      </w:r>
      <w:r w:rsidRPr="00D22C90">
        <w:rPr>
          <w:rFonts w:ascii="Times New Roman" w:hAnsi="Times New Roman" w:cs="Times New Roman"/>
          <w:color w:val="000000"/>
        </w:rPr>
        <w:t xml:space="preserve"> by “Rutgers University”, you are a Contingent Worker or University Guest.</w:t>
      </w:r>
    </w:p>
    <w:p w:rsidR="004D119F" w:rsidRPr="00D22C90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Along with the Access Request form, you must submit the </w:t>
      </w:r>
      <w:r w:rsidRPr="00D22C90">
        <w:rPr>
          <w:rFonts w:ascii="Times New Roman" w:hAnsi="Times New Roman" w:cs="Times New Roman"/>
          <w:i/>
          <w:color w:val="000000"/>
        </w:rPr>
        <w:t>Contingent Worker HCM System Input Data Form</w:t>
      </w:r>
      <w:r w:rsidRPr="00D22C90">
        <w:rPr>
          <w:rFonts w:ascii="Times New Roman" w:hAnsi="Times New Roman" w:cs="Times New Roman"/>
          <w:color w:val="000000"/>
        </w:rPr>
        <w:t>.</w:t>
      </w:r>
      <w:r w:rsidRPr="00D22C90">
        <w:rPr>
          <w:rFonts w:ascii="Times New Roman" w:hAnsi="Times New Roman" w:cs="Times New Roman"/>
          <w:color w:val="000000"/>
        </w:rPr>
        <w:br/>
        <w:t xml:space="preserve">Email </w:t>
      </w:r>
      <w:hyperlink r:id="rId10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D22C90">
        <w:rPr>
          <w:rFonts w:ascii="Times New Roman" w:hAnsi="Times New Roman" w:cs="Times New Roman"/>
          <w:color w:val="000000"/>
        </w:rPr>
        <w:t xml:space="preserve"> to request this form.</w:t>
      </w:r>
    </w:p>
    <w:p w:rsidR="004D119F" w:rsidRPr="00D22C90" w:rsidRDefault="004D119F" w:rsidP="004D119F">
      <w:pPr>
        <w:rPr>
          <w:rFonts w:ascii="Times New Roman" w:hAnsi="Times New Roman" w:cs="Times New Roman"/>
          <w:color w:val="000000"/>
        </w:rPr>
      </w:pPr>
    </w:p>
    <w:p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>Requesting Access:</w:t>
      </w:r>
    </w:p>
    <w:p w:rsidR="004D119F" w:rsidRPr="00D22C90" w:rsidRDefault="004D119F" w:rsidP="004D119F">
      <w:pPr>
        <w:pStyle w:val="Heading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2C90">
        <w:rPr>
          <w:rFonts w:ascii="Times New Roman" w:hAnsi="Times New Roman" w:cs="Times New Roman"/>
          <w:color w:val="FF0000"/>
          <w:sz w:val="22"/>
          <w:szCs w:val="22"/>
        </w:rPr>
        <w:t>►►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Acceptance of the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will be VERIFIED.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◄◄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4D119F" w:rsidRPr="00D22C90" w:rsidRDefault="004D119F" w:rsidP="00B90F08">
      <w:pPr>
        <w:numPr>
          <w:ilvl w:val="0"/>
          <w:numId w:val="7"/>
        </w:numPr>
        <w:spacing w:after="120"/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>Read the instructions on the form.</w:t>
      </w:r>
    </w:p>
    <w:p w:rsidR="004D119F" w:rsidRPr="00D22C90" w:rsidRDefault="004D119F" w:rsidP="00B90F08">
      <w:pPr>
        <w:numPr>
          <w:ilvl w:val="0"/>
          <w:numId w:val="7"/>
        </w:numPr>
        <w:spacing w:after="120"/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 xml:space="preserve">Applicant Information:  </w:t>
      </w:r>
      <w:r w:rsidRPr="00D22C90">
        <w:rPr>
          <w:rFonts w:ascii="Times New Roman" w:hAnsi="Times New Roman" w:cs="Times New Roman"/>
          <w:color w:val="FF0000"/>
          <w:u w:val="single"/>
        </w:rPr>
        <w:t>All fields are required</w:t>
      </w:r>
      <w:r w:rsidRPr="00D22C90">
        <w:rPr>
          <w:rFonts w:ascii="Times New Roman" w:hAnsi="Times New Roman" w:cs="Times New Roman"/>
          <w:color w:val="FF0000"/>
        </w:rPr>
        <w:t>.</w:t>
      </w:r>
      <w:r w:rsidRPr="00D22C90">
        <w:rPr>
          <w:rFonts w:ascii="Times New Roman" w:hAnsi="Times New Roman" w:cs="Times New Roman"/>
        </w:rPr>
        <w:t xml:space="preserve">  Information will be VERIFIED.</w:t>
      </w:r>
    </w:p>
    <w:p w:rsidR="003B26B3" w:rsidRPr="00D22C90" w:rsidRDefault="006279AC" w:rsidP="00B90F08">
      <w:pPr>
        <w:pStyle w:val="ListParagraph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Financial Reports and Analytics</w:t>
      </w:r>
      <w:r w:rsidR="003B26B3" w:rsidRPr="00D22C90">
        <w:rPr>
          <w:rFonts w:ascii="Times New Roman" w:hAnsi="Times New Roman" w:cs="Times New Roman"/>
          <w:b/>
        </w:rPr>
        <w:t>:</w:t>
      </w:r>
      <w:r w:rsidR="003B26B3" w:rsidRPr="00D22C90">
        <w:rPr>
          <w:rFonts w:ascii="Times New Roman" w:hAnsi="Times New Roman" w:cs="Times New Roman"/>
        </w:rPr>
        <w:t xml:space="preserve"> Please be aware that all access will be </w:t>
      </w:r>
      <w:r w:rsidR="003B26B3" w:rsidRPr="00D22C90">
        <w:rPr>
          <w:rFonts w:ascii="Times New Roman" w:hAnsi="Times New Roman" w:cs="Times New Roman"/>
          <w:u w:val="single"/>
        </w:rPr>
        <w:t>GLOBAL</w:t>
      </w:r>
      <w:r w:rsidR="003B26B3" w:rsidRPr="00D22C90">
        <w:rPr>
          <w:rFonts w:ascii="Times New Roman" w:hAnsi="Times New Roman" w:cs="Times New Roman"/>
        </w:rPr>
        <w:t>.</w:t>
      </w:r>
    </w:p>
    <w:p w:rsidR="004D119F" w:rsidRPr="00D22C90" w:rsidRDefault="004D119F" w:rsidP="00B90F08">
      <w:pPr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t>Review and Approval (Required Signatures)</w:t>
      </w:r>
    </w:p>
    <w:p w:rsidR="004D119F" w:rsidRPr="00D22C90" w:rsidRDefault="004D119F" w:rsidP="00DF3D45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B90F08">
        <w:rPr>
          <w:rFonts w:ascii="Times New Roman" w:hAnsi="Times New Roman" w:cs="Times New Roman"/>
          <w:b/>
          <w:u w:val="single"/>
        </w:rPr>
        <w:t>Applicant</w:t>
      </w:r>
      <w:r w:rsidRPr="00D22C90">
        <w:rPr>
          <w:rFonts w:ascii="Times New Roman" w:hAnsi="Times New Roman" w:cs="Times New Roman"/>
        </w:rPr>
        <w:t xml:space="preserve"> must sign the form.</w:t>
      </w:r>
    </w:p>
    <w:p w:rsidR="004D119F" w:rsidRPr="00DF3D45" w:rsidRDefault="00DF3D45" w:rsidP="00DF3D45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381000</wp:posOffset>
                </wp:positionV>
                <wp:extent cx="7092950" cy="3937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0" cy="393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33A67B" id="Rectangle 2" o:spid="_x0000_s1026" style="position:absolute;margin-left:-10pt;margin-top:30pt;width:558.5pt;height: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" filled="f" strokecolor="red" strokeweight="1.5pt"/>
            </w:pict>
          </mc:Fallback>
        </mc:AlternateContent>
      </w:r>
      <w:r w:rsidRPr="00102B14">
        <w:rPr>
          <w:rFonts w:ascii="Times New Roman" w:hAnsi="Times New Roman" w:cs="Times New Roman"/>
        </w:rPr>
        <w:t xml:space="preserve">If required by the Department (Libraries, SAS, </w:t>
      </w:r>
      <w:r>
        <w:rPr>
          <w:rFonts w:ascii="Times New Roman" w:hAnsi="Times New Roman" w:cs="Times New Roman"/>
        </w:rPr>
        <w:t xml:space="preserve">SASN, </w:t>
      </w:r>
      <w:r w:rsidRPr="00102B14">
        <w:rPr>
          <w:rFonts w:ascii="Times New Roman" w:hAnsi="Times New Roman" w:cs="Times New Roman"/>
        </w:rPr>
        <w:t>SEBS</w:t>
      </w:r>
      <w:r>
        <w:rPr>
          <w:rFonts w:ascii="Times New Roman" w:hAnsi="Times New Roman" w:cs="Times New Roman"/>
        </w:rPr>
        <w:t>, SPH</w:t>
      </w:r>
      <w:r w:rsidRPr="00102B14">
        <w:rPr>
          <w:rFonts w:ascii="Times New Roman" w:hAnsi="Times New Roman" w:cs="Times New Roman"/>
        </w:rPr>
        <w:t xml:space="preserve">), requests for access must be reviewed and approved </w:t>
      </w:r>
      <w:r>
        <w:rPr>
          <w:rFonts w:ascii="Times New Roman" w:hAnsi="Times New Roman" w:cs="Times New Roman"/>
        </w:rPr>
        <w:t xml:space="preserve">(via signature) </w:t>
      </w:r>
      <w:r w:rsidRPr="00102B14">
        <w:rPr>
          <w:rFonts w:ascii="Times New Roman" w:hAnsi="Times New Roman" w:cs="Times New Roman"/>
        </w:rPr>
        <w:t xml:space="preserve">by the </w:t>
      </w:r>
      <w:r>
        <w:rPr>
          <w:rFonts w:ascii="Times New Roman" w:hAnsi="Times New Roman" w:cs="Times New Roman"/>
        </w:rPr>
        <w:t>Department</w:t>
      </w:r>
      <w:r w:rsidRPr="00102B14">
        <w:rPr>
          <w:rFonts w:ascii="Times New Roman" w:hAnsi="Times New Roman" w:cs="Times New Roman"/>
        </w:rPr>
        <w:t>’s Business Manager.</w:t>
      </w:r>
    </w:p>
    <w:p w:rsidR="00B90F08" w:rsidRPr="00200AAA" w:rsidRDefault="00B90F08" w:rsidP="006A6864">
      <w:pPr>
        <w:pStyle w:val="ListParagraph"/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200AAA">
        <w:rPr>
          <w:rFonts w:ascii="Times New Roman" w:hAnsi="Times New Roman" w:cs="Times New Roman"/>
        </w:rPr>
        <w:t xml:space="preserve">The review and approval (via signature) of the </w:t>
      </w:r>
      <w:r w:rsidRPr="00200AAA">
        <w:rPr>
          <w:rFonts w:ascii="Times New Roman" w:hAnsi="Times New Roman" w:cs="Times New Roman"/>
          <w:b/>
          <w:u w:val="single"/>
        </w:rPr>
        <w:t xml:space="preserve">Department’s Tableau </w:t>
      </w:r>
      <w:r w:rsidR="002C459F">
        <w:rPr>
          <w:rFonts w:ascii="Times New Roman" w:hAnsi="Times New Roman" w:cs="Times New Roman"/>
          <w:b/>
          <w:u w:val="single"/>
        </w:rPr>
        <w:t xml:space="preserve">Content </w:t>
      </w:r>
      <w:r w:rsidRPr="00200AAA">
        <w:rPr>
          <w:rFonts w:ascii="Times New Roman" w:hAnsi="Times New Roman" w:cs="Times New Roman"/>
          <w:b/>
          <w:u w:val="single"/>
        </w:rPr>
        <w:t>Manager</w:t>
      </w:r>
      <w:r w:rsidRPr="00200AAA">
        <w:rPr>
          <w:rFonts w:ascii="Times New Roman" w:hAnsi="Times New Roman" w:cs="Times New Roman"/>
        </w:rPr>
        <w:t xml:space="preserve"> is </w:t>
      </w:r>
      <w:r w:rsidRPr="00200AAA">
        <w:rPr>
          <w:rFonts w:ascii="Times New Roman" w:hAnsi="Times New Roman" w:cs="Times New Roman"/>
          <w:color w:val="FF0000"/>
          <w:u w:val="single"/>
        </w:rPr>
        <w:t>required</w:t>
      </w:r>
      <w:r w:rsidRPr="00200AAA">
        <w:rPr>
          <w:rFonts w:ascii="Times New Roman" w:hAnsi="Times New Roman" w:cs="Times New Roman"/>
        </w:rPr>
        <w:t xml:space="preserve"> and will be VERIFIED.</w:t>
      </w:r>
      <w:r w:rsidR="00200AAA" w:rsidRPr="00200AAA">
        <w:rPr>
          <w:rFonts w:ascii="Times New Roman" w:hAnsi="Times New Roman" w:cs="Times New Roman"/>
        </w:rPr>
        <w:t xml:space="preserve">  Go to </w:t>
      </w:r>
      <w:hyperlink r:id="rId11" w:history="1">
        <w:r w:rsidR="006A6864" w:rsidRPr="006A6864">
          <w:rPr>
            <w:rStyle w:val="Hyperlink"/>
            <w:rFonts w:ascii="Times New Roman" w:hAnsi="Times New Roman" w:cs="Times New Roman"/>
            <w:color w:val="0066FF"/>
          </w:rPr>
          <w:t>https://uco.rutgers.edu/list-tableau-content-managers</w:t>
        </w:r>
      </w:hyperlink>
      <w:r w:rsidR="006A6864">
        <w:rPr>
          <w:rFonts w:ascii="Times New Roman" w:hAnsi="Times New Roman" w:cs="Times New Roman"/>
        </w:rPr>
        <w:t xml:space="preserve"> </w:t>
      </w:r>
      <w:r w:rsidR="00200AAA" w:rsidRPr="00200AAA">
        <w:rPr>
          <w:rFonts w:ascii="Times New Roman" w:hAnsi="Times New Roman" w:cs="Times New Roman"/>
        </w:rPr>
        <w:t xml:space="preserve">for the </w:t>
      </w:r>
      <w:r w:rsidR="002C459F">
        <w:rPr>
          <w:rFonts w:ascii="Times New Roman" w:hAnsi="Times New Roman" w:cs="Times New Roman"/>
        </w:rPr>
        <w:t>names</w:t>
      </w:r>
      <w:r w:rsidR="00200AAA" w:rsidRPr="00200AAA">
        <w:rPr>
          <w:rFonts w:ascii="Times New Roman" w:hAnsi="Times New Roman" w:cs="Times New Roman"/>
        </w:rPr>
        <w:t>.</w:t>
      </w:r>
    </w:p>
    <w:p w:rsidR="002019BE" w:rsidRDefault="002019BE" w:rsidP="00DF3D45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200AAA">
        <w:rPr>
          <w:rFonts w:ascii="Times New Roman" w:hAnsi="Times New Roman" w:cs="Times New Roman"/>
        </w:rPr>
        <w:t xml:space="preserve">The review and approval (via signature) of a </w:t>
      </w:r>
      <w:r w:rsidRPr="00200AAA">
        <w:rPr>
          <w:rFonts w:ascii="Times New Roman" w:hAnsi="Times New Roman" w:cs="Times New Roman"/>
          <w:b/>
          <w:u w:val="single"/>
        </w:rPr>
        <w:t>Dean, Director, or Department Chair</w:t>
      </w:r>
      <w:r w:rsidRPr="00200AAA">
        <w:rPr>
          <w:rFonts w:ascii="Times New Roman" w:hAnsi="Times New Roman" w:cs="Times New Roman"/>
          <w:color w:val="FF0000"/>
        </w:rPr>
        <w:br/>
        <w:t>(Class 1, Grade 8</w:t>
      </w:r>
      <w:r w:rsidR="0092219F" w:rsidRPr="00200AAA">
        <w:rPr>
          <w:rFonts w:ascii="Times New Roman" w:hAnsi="Times New Roman" w:cs="Times New Roman"/>
          <w:color w:val="FF0000"/>
        </w:rPr>
        <w:t xml:space="preserve"> or above</w:t>
      </w:r>
      <w:r w:rsidRPr="00200AAA">
        <w:rPr>
          <w:rFonts w:ascii="Times New Roman" w:hAnsi="Times New Roman" w:cs="Times New Roman"/>
          <w:color w:val="FF0000"/>
        </w:rPr>
        <w:t>; or Class 1, Grade 33S or above)</w:t>
      </w:r>
      <w:r w:rsidRPr="00200AAA">
        <w:rPr>
          <w:rFonts w:ascii="Times New Roman" w:hAnsi="Times New Roman" w:cs="Times New Roman"/>
        </w:rPr>
        <w:t xml:space="preserve"> is </w:t>
      </w:r>
      <w:r w:rsidRPr="00200AAA">
        <w:rPr>
          <w:rFonts w:ascii="Times New Roman" w:hAnsi="Times New Roman" w:cs="Times New Roman"/>
          <w:color w:val="FF0000"/>
          <w:u w:val="single"/>
        </w:rPr>
        <w:t>re</w:t>
      </w:r>
      <w:r w:rsidRPr="001C5A77">
        <w:rPr>
          <w:rFonts w:ascii="Times New Roman" w:hAnsi="Times New Roman" w:cs="Times New Roman"/>
          <w:color w:val="FF0000"/>
          <w:u w:val="single"/>
        </w:rPr>
        <w:t>quired</w:t>
      </w:r>
      <w:r w:rsidRPr="0010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102B14">
        <w:rPr>
          <w:rFonts w:ascii="Times New Roman" w:hAnsi="Times New Roman" w:cs="Times New Roman"/>
        </w:rPr>
        <w:t xml:space="preserve"> will be VERIFIED.</w:t>
      </w:r>
    </w:p>
    <w:p w:rsidR="004D119F" w:rsidRPr="00D22C90" w:rsidRDefault="004D119F" w:rsidP="00DF3D45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Authority to access specific administrative data must also come from the appropriate Business Process owners(s) responsible for the data.</w:t>
      </w:r>
    </w:p>
    <w:p w:rsidR="004D119F" w:rsidRPr="00D22C90" w:rsidRDefault="004D119F" w:rsidP="004D119F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t xml:space="preserve">Requests for access </w:t>
      </w:r>
      <w:r w:rsidRPr="00B1331B">
        <w:rPr>
          <w:rFonts w:ascii="Times New Roman" w:hAnsi="Times New Roman" w:cs="Times New Roman"/>
          <w:b/>
          <w:u w:val="single"/>
        </w:rPr>
        <w:t>will not be processed</w:t>
      </w:r>
      <w:r w:rsidRPr="00D22C90">
        <w:rPr>
          <w:rFonts w:ascii="Times New Roman" w:hAnsi="Times New Roman" w:cs="Times New Roman"/>
          <w:b/>
        </w:rPr>
        <w:t xml:space="preserve"> without </w:t>
      </w:r>
      <w:r w:rsidR="00B1331B">
        <w:rPr>
          <w:rFonts w:ascii="Times New Roman" w:hAnsi="Times New Roman" w:cs="Times New Roman"/>
          <w:b/>
        </w:rPr>
        <w:t xml:space="preserve">the Tableau Content Manager and Dean, Director, or Department Chair </w:t>
      </w:r>
      <w:r w:rsidRPr="00D22C90">
        <w:rPr>
          <w:rFonts w:ascii="Times New Roman" w:hAnsi="Times New Roman" w:cs="Times New Roman"/>
          <w:b/>
        </w:rPr>
        <w:t>signatures.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 xml:space="preserve">Completed forms should be scanned as PDFs and emailed to: </w:t>
      </w:r>
      <w:hyperlink r:id="rId12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</w:t>
        </w:r>
        <w:r w:rsidRPr="00200AAA">
          <w:rPr>
            <w:rStyle w:val="Hyperlink"/>
            <w:rFonts w:ascii="Times New Roman" w:hAnsi="Times New Roman" w:cs="Times New Roman"/>
            <w:color w:val="0066FF"/>
          </w:rPr>
          <w:t>acce</w:t>
        </w:r>
        <w:r w:rsidRPr="00B1331B">
          <w:rPr>
            <w:rStyle w:val="Hyperlink"/>
            <w:rFonts w:ascii="Times New Roman" w:hAnsi="Times New Roman" w:cs="Times New Roman"/>
            <w:color w:val="0066FF"/>
          </w:rPr>
          <w:t>ss@fina</w:t>
        </w:r>
        <w:r w:rsidRPr="00D22C90">
          <w:rPr>
            <w:rStyle w:val="Hyperlink"/>
            <w:rFonts w:ascii="Times New Roman" w:hAnsi="Times New Roman" w:cs="Times New Roman"/>
            <w:color w:val="0066FF"/>
          </w:rPr>
          <w:t>nce.rutgers.edu</w:t>
        </w:r>
      </w:hyperlink>
      <w:r w:rsidRPr="00D22C90">
        <w:rPr>
          <w:rFonts w:ascii="Times New Roman" w:hAnsi="Times New Roman" w:cs="Times New Roman"/>
        </w:rPr>
        <w:t>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Do not include this Instruction sheet.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jc w:val="center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Questions</w:t>
      </w:r>
      <w:r w:rsidR="007B6C15">
        <w:rPr>
          <w:rFonts w:ascii="Times New Roman" w:hAnsi="Times New Roman" w:cs="Times New Roman"/>
        </w:rPr>
        <w:t xml:space="preserve"> about Access</w:t>
      </w:r>
      <w:r w:rsidRPr="00D22C90">
        <w:rPr>
          <w:rFonts w:ascii="Times New Roman" w:hAnsi="Times New Roman" w:cs="Times New Roman"/>
        </w:rPr>
        <w:t xml:space="preserve">?  Email </w:t>
      </w:r>
      <w:hyperlink r:id="rId13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</w:p>
    <w:p w:rsidR="00102B14" w:rsidRPr="00D22C90" w:rsidRDefault="00102B14">
      <w:pPr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br w:type="page"/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 wp14:anchorId="63B49473" wp14:editId="21AFFA83">
            <wp:simplePos x="0" y="0"/>
            <wp:positionH relativeFrom="column">
              <wp:posOffset>-38100</wp:posOffset>
            </wp:positionH>
            <wp:positionV relativeFrom="paragraph">
              <wp:posOffset>1</wp:posOffset>
            </wp:positionV>
            <wp:extent cx="1206500" cy="33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75" cy="3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</w:rPr>
        <w:t xml:space="preserve">Form is </w:t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B447C3" w:rsidRDefault="00B447C3" w:rsidP="00B447C3">
      <w:pPr>
        <w:rPr>
          <w:rFonts w:ascii="Times New Roman" w:eastAsia="Times New Roman" w:hAnsi="Times New Roman" w:cs="Times New Roman"/>
          <w:sz w:val="16"/>
          <w:szCs w:val="16"/>
        </w:rPr>
      </w:pPr>
      <w:r w:rsidRPr="00B447C3"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A3032" w:rsidRDefault="007B6C15" w:rsidP="001A3032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Financial </w:t>
      </w:r>
      <w:r w:rsidR="001A30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  <w:r w:rsidR="00B90F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Analytics</w:t>
      </w:r>
    </w:p>
    <w:p w:rsidR="00381EB3" w:rsidRPr="00B83E23" w:rsidRDefault="001A3032" w:rsidP="001A3032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(Tableau </w:t>
      </w:r>
      <w:r w:rsidR="00B90F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Self-Service Analytics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7B6C15" w:rsidRDefault="007B6C15" w:rsidP="007B6C1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</w:pPr>
    </w:p>
    <w:p w:rsidR="00B445E2" w:rsidRDefault="00B445E2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Use MicroSoft Word to fill out this form</w:t>
      </w:r>
      <w:r w:rsidR="004C6937">
        <w:rPr>
          <w:rFonts w:ascii="Times New Roman" w:eastAsia="Times New Roman" w:hAnsi="Times New Roman" w:cs="Times New Roman"/>
          <w:sz w:val="18"/>
          <w:szCs w:val="18"/>
        </w:rPr>
        <w:t>.  T</w:t>
      </w:r>
      <w:r w:rsidR="0092219F">
        <w:rPr>
          <w:rFonts w:ascii="Times New Roman" w:eastAsia="Times New Roman" w:hAnsi="Times New Roman" w:cs="Times New Roman"/>
          <w:sz w:val="18"/>
          <w:szCs w:val="18"/>
        </w:rPr>
        <w:t>ab between fields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Users must 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accept the Agreement for Accessing University Information at </w:t>
      </w:r>
      <w:hyperlink r:id="rId15" w:history="1">
        <w:r w:rsidRPr="00102B14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https://identityservices.rutgers.edu/agreement/</w:t>
        </w:r>
      </w:hyperlink>
      <w:r w:rsidRPr="00102B14">
        <w:rPr>
          <w:rFonts w:ascii="Times New Roman" w:eastAsia="Times New Roman" w:hAnsi="Times New Roman" w:cs="Times New Roman"/>
          <w:color w:val="0066FF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Please use 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f</w:t>
      </w:r>
      <w:r w:rsidR="00102B14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ull, f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ormal name</w:t>
      </w:r>
      <w:r w:rsidR="00381EB3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s</w:t>
      </w:r>
      <w:r w:rsidRPr="00102B1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>After obtaining required signature(s), email PD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>F of form to</w:t>
      </w:r>
      <w:r w:rsidR="00CD7A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 </w:t>
      </w:r>
      <w:r w:rsidR="00CD7ABB" w:rsidRPr="00CD7ABB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Tableau Content Manager</w:t>
      </w:r>
      <w:r w:rsidR="00CD7A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your area.</w:t>
      </w:r>
    </w:p>
    <w:p w:rsidR="00551606" w:rsidRDefault="00551606" w:rsidP="00551606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Once signed, the Tableau Content Manager will forward the form to </w:t>
      </w:r>
      <w:hyperlink r:id="rId16" w:history="1">
        <w:r w:rsidRPr="00A240A8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cloudaccess@finance.rutgers.edu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Email subject line: 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[last name of applicant</w:t>
      </w:r>
      <w:r w:rsidR="002C0A7F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]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</w:t>
      </w:r>
      <w:r w:rsidR="00CE644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–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</w:t>
      </w:r>
      <w:r w:rsidR="00CE644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Tableau Self-Service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7C3" w:rsidRDefault="00B447C3" w:rsidP="00454945">
      <w:pPr>
        <w:tabs>
          <w:tab w:val="left" w:pos="2219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0A7874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befor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FF0000"/>
          <w:sz w:val="18"/>
          <w:szCs w:val="18"/>
        </w:rPr>
        <w:t>Applicant Information (Please Print)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– ALL Fields are </w:t>
      </w:r>
      <w:r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r w:rsidRPr="00737E8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Effective Date: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bookmarkStart w:id="0" w:name="_GoBack"/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bookmarkEnd w:id="0"/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Name: </w:t>
      </w:r>
      <w:bookmarkStart w:id="1" w:name="Text1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83860">
        <w:rPr>
          <w:rFonts w:ascii="Times New Roman" w:hAnsi="Times New Roman" w:cs="Times New Roman"/>
          <w:color w:val="0066FF"/>
          <w:sz w:val="18"/>
          <w:szCs w:val="18"/>
        </w:rPr>
        <w:t xml:space="preserve">RU </w:t>
      </w:r>
      <w:r w:rsidRPr="00C83860">
        <w:rPr>
          <w:rFonts w:ascii="Times New Roman" w:hAnsi="Times New Roman" w:cs="Times New Roman"/>
          <w:color w:val="0066FF"/>
          <w:sz w:val="18"/>
          <w:szCs w:val="18"/>
          <w:u w:val="single"/>
        </w:rPr>
        <w:t>Employee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ID (8-digits): </w:t>
      </w:r>
      <w:bookmarkStart w:id="2" w:name="Text10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70EEC">
        <w:rPr>
          <w:rFonts w:ascii="Times New Roman" w:hAnsi="Times New Roman" w:cs="Times New Roman"/>
          <w:color w:val="0066FF"/>
          <w:sz w:val="18"/>
          <w:szCs w:val="18"/>
        </w:rPr>
        <w:t>■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Title: </w:t>
      </w:r>
      <w:bookmarkStart w:id="3" w:name="Text3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B81CCB" w:rsidRPr="00E9647B">
        <w:rPr>
          <w:rFonts w:ascii="Times New Roman" w:hAnsi="Times New Roman" w:cs="Times New Roman"/>
          <w:color w:val="0066FF"/>
          <w:sz w:val="18"/>
          <w:szCs w:val="18"/>
        </w:rPr>
        <w:t>UDO</w:t>
      </w:r>
      <w:r w:rsidR="00B81CCB">
        <w:rPr>
          <w:rFonts w:ascii="Times New Roman" w:hAnsi="Times New Roman" w:cs="Times New Roman"/>
          <w:color w:val="0066FF"/>
          <w:sz w:val="18"/>
          <w:szCs w:val="18"/>
        </w:rPr>
        <w:t xml:space="preserve"> #</w:t>
      </w:r>
      <w:r w:rsidR="00B81CCB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r w:rsidR="00B81CCB">
        <w:rPr>
          <w:rFonts w:ascii="Times New Roman" w:hAnsi="Times New Roman" w:cs="Times New Roman"/>
          <w:color w:val="0066FF"/>
          <w:sz w:val="18"/>
          <w:szCs w:val="18"/>
        </w:rPr>
        <w:t xml:space="preserve">  (Unit)    </w:t>
      </w:r>
      <w:r w:rsidR="00B81CC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bookmarkStart w:id="4" w:name="Text5"/>
      <w:r w:rsidR="00B81CCB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B81CCB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B81CC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B81CC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81CC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81CC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81CC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81CC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81CC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bookmarkEnd w:id="4"/>
      <w:r w:rsidR="00B81CCB">
        <w:rPr>
          <w:rFonts w:ascii="Times New Roman" w:hAnsi="Times New Roman" w:cs="Times New Roman"/>
          <w:sz w:val="18"/>
          <w:szCs w:val="18"/>
        </w:rPr>
        <w:t xml:space="preserve">    (</w:t>
      </w:r>
      <w:r w:rsidR="00B81CCB">
        <w:rPr>
          <w:rFonts w:ascii="Times New Roman" w:hAnsi="Times New Roman" w:cs="Times New Roman"/>
          <w:color w:val="0066FF"/>
          <w:sz w:val="18"/>
          <w:szCs w:val="18"/>
        </w:rPr>
        <w:t xml:space="preserve">Division)    </w:t>
      </w:r>
      <w:r w:rsidR="00B81CC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B81CCB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B81CCB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B81CC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B81CC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81CC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81CC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81CC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81CC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81CC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B81CCB">
        <w:rPr>
          <w:rFonts w:ascii="Times New Roman" w:hAnsi="Times New Roman" w:cs="Times New Roman"/>
          <w:sz w:val="18"/>
          <w:szCs w:val="18"/>
        </w:rPr>
        <w:t xml:space="preserve">    (</w:t>
      </w:r>
      <w:r w:rsidR="00B81CCB">
        <w:rPr>
          <w:rFonts w:ascii="Times New Roman" w:hAnsi="Times New Roman" w:cs="Times New Roman"/>
          <w:color w:val="0066FF"/>
          <w:sz w:val="18"/>
          <w:szCs w:val="18"/>
        </w:rPr>
        <w:t xml:space="preserve">Org)    </w:t>
      </w:r>
      <w:r w:rsidR="00B81CC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B81CCB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B81CCB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B81CC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B81CC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81CC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81CC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81CC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81CC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81CC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B81CCB">
        <w:rPr>
          <w:rFonts w:ascii="Times New Roman" w:hAnsi="Times New Roman" w:cs="Times New Roman"/>
          <w:sz w:val="18"/>
          <w:szCs w:val="18"/>
        </w:rPr>
        <w:t xml:space="preserve">    </w:t>
      </w:r>
      <w:r w:rsidR="00B81CCB" w:rsidRPr="00891C0E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>Unit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Name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bookmarkStart w:id="5" w:name="Text6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Employee </w:t>
      </w:r>
      <w:r>
        <w:rPr>
          <w:rFonts w:ascii="Times New Roman" w:hAnsi="Times New Roman" w:cs="Times New Roman"/>
          <w:color w:val="0066FF"/>
          <w:sz w:val="18"/>
          <w:szCs w:val="18"/>
        </w:rPr>
        <w:t>Class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947CDA">
        <w:rPr>
          <w:rFonts w:ascii="Times New Roman" w:hAnsi="Times New Roman" w:cs="Times New Roman"/>
          <w:color w:val="0066FF"/>
          <w:sz w:val="18"/>
          <w:szCs w:val="18"/>
        </w:rPr>
        <w:t>Division N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bookmarkStart w:id="7" w:name="Text9"/>
      <w:r w:rsidRPr="00E9647B">
        <w:rPr>
          <w:rFonts w:ascii="Times New Roman" w:hAnsi="Times New Roman" w:cs="Times New Roman"/>
          <w:color w:val="0066FF"/>
          <w:sz w:val="18"/>
          <w:szCs w:val="18"/>
        </w:rPr>
        <w:t>Phone: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 xml:space="preserve">Org Name: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83860">
        <w:rPr>
          <w:rFonts w:ascii="Times New Roman" w:hAnsi="Times New Roman" w:cs="Times New Roman"/>
          <w:color w:val="0066FF"/>
          <w:sz w:val="18"/>
          <w:szCs w:val="18"/>
        </w:rPr>
        <w:t xml:space="preserve">RU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>Email Address: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1084C">
        <w:rPr>
          <w:rFonts w:ascii="Times New Roman" w:hAnsi="Times New Roman" w:cs="Times New Roman"/>
          <w:color w:val="0066FF"/>
          <w:sz w:val="18"/>
          <w:szCs w:val="18"/>
        </w:rPr>
        <w:t xml:space="preserve">Campus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Address: </w:t>
      </w:r>
      <w:bookmarkStart w:id="8" w:name="Text8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8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Net ID (in </w:t>
      </w:r>
      <w:r w:rsidRPr="00104EF3">
        <w:rPr>
          <w:rFonts w:ascii="Times New Roman" w:hAnsi="Times New Roman" w:cs="Times New Roman"/>
          <w:b/>
          <w:color w:val="0066FF"/>
          <w:sz w:val="18"/>
          <w:szCs w:val="18"/>
        </w:rPr>
        <w:t>CAPS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): </w:t>
      </w:r>
      <w:bookmarkStart w:id="9" w:name="Text7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9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173B29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8D66DE" w:rsidRPr="00B83E23" w:rsidRDefault="00C131A8" w:rsidP="00361A32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t __ e __ n __ u __ c __ g __ 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u __ c __ g __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u</w:t>
      </w:r>
      <w:r w:rsidRPr="0085387D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__ c __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g __</w:t>
      </w:r>
      <w:r w:rsidR="00361A32" w:rsidRP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         </w:t>
      </w:r>
      <w:r w:rsid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>a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: _____________________</w:t>
      </w:r>
    </w:p>
    <w:p w:rsidR="00173B29" w:rsidRPr="002C459F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0"/>
          <w:szCs w:val="10"/>
        </w:rPr>
      </w:pPr>
    </w:p>
    <w:p w:rsidR="004F75F9" w:rsidRPr="00200AAA" w:rsidRDefault="004F75F9" w:rsidP="004F75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0"/>
          <w:szCs w:val="10"/>
        </w:rPr>
      </w:pPr>
    </w:p>
    <w:p w:rsidR="00B90F08" w:rsidRDefault="00B90F08" w:rsidP="00B90F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CAMPUS/UNIT</w:t>
      </w:r>
    </w:p>
    <w:p w:rsidR="00B90F08" w:rsidRPr="00200AAA" w:rsidRDefault="00B90F08" w:rsidP="00B90F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0"/>
          <w:szCs w:val="10"/>
        </w:rPr>
      </w:pPr>
    </w:p>
    <w:p w:rsidR="00B90F08" w:rsidRDefault="00B90F08" w:rsidP="002D46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520"/>
          <w:tab w:val="left" w:pos="2880"/>
          <w:tab w:val="left" w:pos="5400"/>
          <w:tab w:val="left" w:pos="5760"/>
          <w:tab w:val="left" w:pos="7920"/>
          <w:tab w:val="left" w:pos="828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50219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>Camden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107809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New Brunswick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134158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>
        <w:rPr>
          <w:rFonts w:ascii="Times New Roman" w:eastAsia="Times New Roman" w:hAnsi="Times New Roman" w:cs="Times New Roman"/>
          <w:sz w:val="18"/>
          <w:szCs w:val="18"/>
        </w:rPr>
        <w:tab/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>Newark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6719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>
        <w:rPr>
          <w:rFonts w:ascii="Times New Roman" w:eastAsia="Times New Roman" w:hAnsi="Times New Roman" w:cs="Times New Roman"/>
          <w:sz w:val="18"/>
          <w:szCs w:val="18"/>
        </w:rPr>
        <w:tab/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>RBHS</w:t>
      </w:r>
    </w:p>
    <w:p w:rsidR="00200AAA" w:rsidRPr="00200AAA" w:rsidRDefault="00200AAA" w:rsidP="00200A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0"/>
          <w:szCs w:val="10"/>
        </w:rPr>
      </w:pPr>
    </w:p>
    <w:p w:rsidR="0057184C" w:rsidRDefault="00E067F6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CENTRAL and/or OTHER UNITS</w:t>
      </w:r>
    </w:p>
    <w:p w:rsidR="00200AAA" w:rsidRPr="00200AAA" w:rsidRDefault="00200AAA" w:rsidP="00200A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0"/>
          <w:szCs w:val="10"/>
        </w:rPr>
      </w:pPr>
    </w:p>
    <w:p w:rsidR="001A3032" w:rsidRDefault="00D22C90" w:rsidP="002D46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7"/>
          <w:tab w:val="left" w:pos="547"/>
          <w:tab w:val="left" w:pos="4320"/>
          <w:tab w:val="left" w:pos="4680"/>
          <w:tab w:val="left" w:pos="7920"/>
          <w:tab w:val="left" w:pos="828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00265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B26B3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4147BB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57184C">
        <w:rPr>
          <w:rFonts w:ascii="Times New Roman" w:eastAsia="Times New Roman" w:hAnsi="Times New Roman" w:cs="Times New Roman"/>
          <w:color w:val="0066FF"/>
          <w:sz w:val="18"/>
          <w:szCs w:val="18"/>
        </w:rPr>
        <w:t>Academic Affairs</w:t>
      </w:r>
      <w:r w:rsidR="0057184C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43543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57184C">
        <w:rPr>
          <w:rFonts w:ascii="Times New Roman" w:eastAsia="Times New Roman" w:hAnsi="Times New Roman" w:cs="Times New Roman"/>
          <w:color w:val="0066FF"/>
          <w:sz w:val="18"/>
          <w:szCs w:val="18"/>
        </w:rPr>
        <w:t>Libraries</w:t>
      </w:r>
      <w:r w:rsidR="0057184C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50039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57184C">
        <w:rPr>
          <w:rFonts w:ascii="Times New Roman" w:eastAsia="Times New Roman" w:hAnsi="Times New Roman" w:cs="Times New Roman"/>
          <w:color w:val="0066FF"/>
          <w:sz w:val="18"/>
          <w:szCs w:val="18"/>
        </w:rPr>
        <w:t>Rutgers Global (SPUR, NB)</w:t>
      </w:r>
    </w:p>
    <w:p w:rsidR="0057184C" w:rsidRDefault="0057184C" w:rsidP="002D46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7"/>
          <w:tab w:val="left" w:pos="547"/>
          <w:tab w:val="left" w:pos="4320"/>
          <w:tab w:val="left" w:pos="4680"/>
          <w:tab w:val="left" w:pos="7920"/>
          <w:tab w:val="left" w:pos="828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177266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  <w:t>Athletics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173550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Office of Information Technology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177744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Treasury</w:t>
      </w:r>
    </w:p>
    <w:p w:rsidR="0057184C" w:rsidRDefault="0057184C" w:rsidP="002D46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7"/>
          <w:tab w:val="left" w:pos="547"/>
          <w:tab w:val="left" w:pos="4320"/>
          <w:tab w:val="left" w:pos="4680"/>
          <w:tab w:val="left" w:pos="7920"/>
          <w:tab w:val="left" w:pos="828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45410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Development and 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Alumni Relations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08098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President’s Office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199791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University Controller’s Office</w:t>
      </w:r>
    </w:p>
    <w:p w:rsidR="0057184C" w:rsidRDefault="0057184C" w:rsidP="002D46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7"/>
          <w:tab w:val="left" w:pos="547"/>
          <w:tab w:val="left" w:pos="4320"/>
          <w:tab w:val="left" w:pos="4680"/>
          <w:tab w:val="left" w:pos="7920"/>
          <w:tab w:val="left" w:pos="828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98721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  <w:t>External Affairs and UCM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7988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Procurement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99140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University Human Resources</w:t>
      </w:r>
    </w:p>
    <w:p w:rsidR="00E75CC9" w:rsidRDefault="002D469D" w:rsidP="00E067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7"/>
          <w:tab w:val="left" w:pos="547"/>
          <w:tab w:val="left" w:pos="4320"/>
          <w:tab w:val="left" w:pos="4680"/>
          <w:tab w:val="left" w:pos="7920"/>
          <w:tab w:val="left" w:pos="8280"/>
          <w:tab w:val="right" w:leader="underscore" w:pos="108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56709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  <w:t>Institutional Planning and Operations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79852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  <w:t>Research (Pre-Award)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</w:p>
    <w:p w:rsidR="00200AAA" w:rsidRPr="00200AAA" w:rsidRDefault="00200AAA" w:rsidP="00200A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0"/>
          <w:szCs w:val="10"/>
        </w:rPr>
      </w:pPr>
    </w:p>
    <w:p w:rsidR="0057184C" w:rsidRDefault="00E75CC9" w:rsidP="00E75C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7"/>
          <w:tab w:val="left" w:pos="547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64747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  <w:t>Other</w:t>
      </w:r>
      <w:r w:rsidR="00E067F6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="00E067F6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E067F6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E067F6">
        <w:rPr>
          <w:rFonts w:ascii="Times New Roman" w:hAnsi="Times New Roman" w:cs="Times New Roman"/>
          <w:sz w:val="18"/>
          <w:szCs w:val="18"/>
        </w:rPr>
      </w:r>
      <w:r w:rsidR="00E067F6">
        <w:rPr>
          <w:rFonts w:ascii="Times New Roman" w:hAnsi="Times New Roman" w:cs="Times New Roman"/>
          <w:sz w:val="18"/>
          <w:szCs w:val="18"/>
        </w:rPr>
        <w:fldChar w:fldCharType="separate"/>
      </w:r>
      <w:r w:rsidR="00E067F6">
        <w:rPr>
          <w:rFonts w:ascii="Times New Roman" w:hAnsi="Times New Roman" w:cs="Times New Roman"/>
          <w:noProof/>
          <w:sz w:val="18"/>
          <w:szCs w:val="18"/>
        </w:rPr>
        <w:t> </w:t>
      </w:r>
      <w:r w:rsidR="00E067F6">
        <w:rPr>
          <w:rFonts w:ascii="Times New Roman" w:hAnsi="Times New Roman" w:cs="Times New Roman"/>
          <w:noProof/>
          <w:sz w:val="18"/>
          <w:szCs w:val="18"/>
        </w:rPr>
        <w:t> </w:t>
      </w:r>
      <w:r w:rsidR="00E067F6">
        <w:rPr>
          <w:rFonts w:ascii="Times New Roman" w:hAnsi="Times New Roman" w:cs="Times New Roman"/>
          <w:noProof/>
          <w:sz w:val="18"/>
          <w:szCs w:val="18"/>
        </w:rPr>
        <w:t> </w:t>
      </w:r>
      <w:r w:rsidR="00E067F6">
        <w:rPr>
          <w:rFonts w:ascii="Times New Roman" w:hAnsi="Times New Roman" w:cs="Times New Roman"/>
          <w:noProof/>
          <w:sz w:val="18"/>
          <w:szCs w:val="18"/>
        </w:rPr>
        <w:t> </w:t>
      </w:r>
      <w:r w:rsidR="00E067F6">
        <w:rPr>
          <w:rFonts w:ascii="Times New Roman" w:hAnsi="Times New Roman" w:cs="Times New Roman"/>
          <w:noProof/>
          <w:sz w:val="18"/>
          <w:szCs w:val="18"/>
        </w:rPr>
        <w:t> </w:t>
      </w:r>
      <w:r w:rsidR="00E067F6">
        <w:rPr>
          <w:rFonts w:ascii="Times New Roman" w:hAnsi="Times New Roman" w:cs="Times New Roman"/>
          <w:sz w:val="18"/>
          <w:szCs w:val="18"/>
        </w:rPr>
        <w:fldChar w:fldCharType="end"/>
      </w:r>
      <w:r w:rsidR="00E067F6"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55E1C" w:rsidRDefault="00055E1C" w:rsidP="00E75C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7"/>
          <w:tab w:val="left" w:pos="547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055E1C" w:rsidRDefault="006B089D" w:rsidP="00055E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7"/>
          <w:tab w:val="left" w:pos="547"/>
          <w:tab w:val="right" w:leader="underscore" w:pos="10800"/>
        </w:tabs>
        <w:jc w:val="center"/>
        <w:rPr>
          <w:rFonts w:ascii="Times New Roman" w:hAnsi="Times New Roman" w:cs="Times New Roman"/>
          <w:color w:val="0066FF"/>
          <w:sz w:val="18"/>
          <w:szCs w:val="18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800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1C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055E1C">
        <w:rPr>
          <w:rFonts w:ascii="Times New Roman" w:hAnsi="Times New Roman" w:cs="Times New Roman"/>
          <w:color w:val="0066FF"/>
          <w:sz w:val="18"/>
          <w:szCs w:val="18"/>
        </w:rPr>
        <w:t xml:space="preserve">  </w:t>
      </w:r>
      <w:r w:rsidR="00055E1C" w:rsidRPr="00055E1C">
        <w:rPr>
          <w:rFonts w:ascii="Times New Roman" w:hAnsi="Times New Roman" w:cs="Times New Roman"/>
          <w:color w:val="0066FF"/>
          <w:sz w:val="18"/>
          <w:szCs w:val="18"/>
          <w:u w:val="single"/>
        </w:rPr>
        <w:t>DELETE</w:t>
      </w:r>
      <w:r w:rsidR="00055E1C">
        <w:rPr>
          <w:rFonts w:ascii="Times New Roman" w:hAnsi="Times New Roman" w:cs="Times New Roman"/>
          <w:color w:val="0066FF"/>
          <w:sz w:val="18"/>
          <w:szCs w:val="18"/>
        </w:rPr>
        <w:t xml:space="preserve"> ALL ACCESS</w:t>
      </w:r>
    </w:p>
    <w:p w:rsidR="004F75F9" w:rsidRPr="00200AAA" w:rsidRDefault="004F75F9" w:rsidP="004F75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0"/>
          <w:szCs w:val="10"/>
        </w:rPr>
      </w:pPr>
    </w:p>
    <w:p w:rsidR="004F75F9" w:rsidRPr="00200AAA" w:rsidRDefault="004F75F9" w:rsidP="00055E1C">
      <w:pP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0"/>
          <w:szCs w:val="10"/>
        </w:rPr>
      </w:pPr>
    </w:p>
    <w:p w:rsidR="00B83E23" w:rsidRPr="00381EB3" w:rsidRDefault="00B83E23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D22C90" w:rsidRDefault="00D22C90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</w:t>
      </w:r>
      <w:r w:rsidRPr="003B26B3">
        <w:rPr>
          <w:rFonts w:ascii="Times New Roman" w:hAnsi="Times New Roman" w:cs="Times New Roman"/>
          <w:b/>
          <w:color w:val="0066FF"/>
          <w:sz w:val="18"/>
          <w:szCs w:val="18"/>
        </w:rPr>
        <w:t>NT NA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Applicant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</w:t>
      </w:r>
    </w:p>
    <w:p w:rsidR="00D22C90" w:rsidRPr="00381EB3" w:rsidRDefault="00D22C90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(If Applicable)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Business Manager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Business Manager</w:t>
      </w:r>
    </w:p>
    <w:p w:rsidR="00B90F08" w:rsidRPr="00381EB3" w:rsidRDefault="00B90F08" w:rsidP="00B90F0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90F08" w:rsidRPr="00381EB3" w:rsidRDefault="00B90F08" w:rsidP="00B90F0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B90F08" w:rsidRPr="00381EB3" w:rsidRDefault="00B90F08" w:rsidP="00B90F0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6A6864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B90F08" w:rsidRPr="00381EB3" w:rsidRDefault="00B90F08" w:rsidP="00B90F0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Name of </w:t>
      </w:r>
      <w:r>
        <w:rPr>
          <w:rFonts w:ascii="Times New Roman" w:hAnsi="Times New Roman" w:cs="Times New Roman"/>
          <w:color w:val="0066FF"/>
          <w:sz w:val="18"/>
          <w:szCs w:val="18"/>
        </w:rPr>
        <w:t>Tableau</w:t>
      </w:r>
      <w:r w:rsidR="00432926">
        <w:rPr>
          <w:rFonts w:ascii="Times New Roman" w:hAnsi="Times New Roman" w:cs="Times New Roman"/>
          <w:color w:val="0066FF"/>
          <w:sz w:val="18"/>
          <w:szCs w:val="18"/>
        </w:rPr>
        <w:t xml:space="preserve"> Content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Manager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Tableau </w:t>
      </w:r>
      <w:r w:rsidR="00432926">
        <w:rPr>
          <w:rFonts w:ascii="Times New Roman" w:hAnsi="Times New Roman" w:cs="Times New Roman"/>
          <w:color w:val="0066FF"/>
          <w:sz w:val="18"/>
          <w:szCs w:val="18"/>
        </w:rPr>
        <w:t xml:space="preserve">Content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>Manager</w:t>
      </w:r>
    </w:p>
    <w:p w:rsidR="00200AAA" w:rsidRPr="006A6864" w:rsidRDefault="00200AAA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200AAA">
        <w:rPr>
          <w:rFonts w:ascii="Times New Roman" w:hAnsi="Times New Roman" w:cs="Times New Roman"/>
          <w:b/>
          <w:color w:val="FF0000"/>
          <w:sz w:val="18"/>
          <w:szCs w:val="18"/>
        </w:rPr>
        <w:t>Content Managers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’</w:t>
      </w:r>
      <w:r w:rsidRPr="00200AA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Names</w:t>
      </w:r>
      <w:r w:rsidRPr="00200AAA">
        <w:rPr>
          <w:rFonts w:ascii="Times New Roman" w:hAnsi="Times New Roman" w:cs="Times New Roman"/>
          <w:color w:val="FF0000"/>
          <w:sz w:val="18"/>
          <w:szCs w:val="18"/>
        </w:rPr>
        <w:t>:</w:t>
      </w:r>
      <w:r w:rsidRPr="00200AAA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hyperlink r:id="rId17" w:history="1">
        <w:r w:rsidR="006A6864" w:rsidRPr="006A6864">
          <w:rPr>
            <w:rStyle w:val="Hyperlink"/>
            <w:rFonts w:ascii="Times New Roman" w:hAnsi="Times New Roman" w:cs="Times New Roman"/>
            <w:color w:val="0066FF"/>
            <w:sz w:val="18"/>
            <w:szCs w:val="18"/>
          </w:rPr>
          <w:t>https://uco.rutgers.edu/list-tableau-content-managers</w:t>
        </w:r>
      </w:hyperlink>
    </w:p>
    <w:p w:rsidR="006A6864" w:rsidRPr="006A6864" w:rsidRDefault="006A6864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bookmarkEnd w:id="10"/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Dean, Director, or Dept. Chair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Applicant’s Dean, Director, or Dept. Chair</w:t>
      </w:r>
    </w:p>
    <w:p w:rsidR="008D66DE" w:rsidRDefault="008D66DE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14A5" w:rsidRDefault="00D614A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12D91" w:rsidRDefault="00B447C3" w:rsidP="003D3DB1">
      <w:pPr>
        <w:tabs>
          <w:tab w:val="right" w:leader="underscore" w:pos="10786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BPO Approval: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ab/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 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Processed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By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_________</w:t>
      </w:r>
    </w:p>
    <w:sectPr w:rsidR="00412D91" w:rsidSect="00B445E2">
      <w:footerReference w:type="default" r:id="rId1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E2" w:rsidRDefault="00B445E2" w:rsidP="00B445E2">
      <w:r>
        <w:separator/>
      </w:r>
    </w:p>
  </w:endnote>
  <w:endnote w:type="continuationSeparator" w:id="0">
    <w:p w:rsidR="00B445E2" w:rsidRDefault="00B445E2" w:rsidP="00B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E2" w:rsidRPr="00947CDA" w:rsidRDefault="00B56D5D" w:rsidP="00B445E2">
    <w:pPr>
      <w:pStyle w:val="Header"/>
      <w:rPr>
        <w:color w:val="0066FF"/>
        <w:sz w:val="16"/>
        <w:szCs w:val="16"/>
      </w:rPr>
    </w:pPr>
    <w:r>
      <w:rPr>
        <w:color w:val="0066FF"/>
        <w:sz w:val="16"/>
        <w:szCs w:val="16"/>
      </w:rPr>
      <w:t>d</w:t>
    </w:r>
    <w:r w:rsidR="009B1A6E">
      <w:rPr>
        <w:color w:val="0066FF"/>
        <w:sz w:val="16"/>
        <w:szCs w:val="16"/>
      </w:rPr>
      <w:t>-07-</w:t>
    </w:r>
    <w:r w:rsidR="00241A99">
      <w:rPr>
        <w:color w:val="0066FF"/>
        <w:sz w:val="16"/>
        <w:szCs w:val="16"/>
      </w:rPr>
      <w:t>T</w:t>
    </w:r>
    <w:r>
      <w:rPr>
        <w:color w:val="0066FF"/>
        <w:sz w:val="16"/>
        <w:szCs w:val="16"/>
      </w:rPr>
      <w:t>ab</w:t>
    </w:r>
    <w:r w:rsidR="00241A99">
      <w:rPr>
        <w:color w:val="0066FF"/>
        <w:sz w:val="16"/>
        <w:szCs w:val="16"/>
      </w:rPr>
      <w:t>SSA</w:t>
    </w:r>
    <w:r w:rsidR="00B445E2" w:rsidRPr="00D85105">
      <w:rPr>
        <w:color w:val="0066FF"/>
        <w:sz w:val="16"/>
        <w:szCs w:val="16"/>
      </w:rPr>
      <w:t xml:space="preserve"> </w:t>
    </w:r>
    <w:r w:rsidR="00B445E2">
      <w:rPr>
        <w:color w:val="0066FF"/>
        <w:sz w:val="16"/>
        <w:szCs w:val="16"/>
      </w:rPr>
      <w:t xml:space="preserve">- </w:t>
    </w:r>
    <w:r w:rsidR="00B445E2" w:rsidRPr="00D85105">
      <w:rPr>
        <w:color w:val="0066FF"/>
        <w:sz w:val="16"/>
        <w:szCs w:val="16"/>
      </w:rPr>
      <w:t>v.20</w:t>
    </w:r>
    <w:r w:rsidR="006A6864">
      <w:rPr>
        <w:color w:val="0066FF"/>
        <w:sz w:val="16"/>
        <w:szCs w:val="16"/>
      </w:rPr>
      <w:t>20 1</w:t>
    </w:r>
    <w:r>
      <w:rPr>
        <w:color w:val="0066FF"/>
        <w:sz w:val="16"/>
        <w:szCs w:val="16"/>
      </w:rPr>
      <w:t>1-02</w:t>
    </w:r>
    <w:r w:rsidR="00B445E2" w:rsidRPr="00D85105">
      <w:rPr>
        <w:color w:val="0066FF"/>
        <w:sz w:val="16"/>
        <w:szCs w:val="16"/>
      </w:rPr>
      <w:t xml:space="preserve"> -</w:t>
    </w:r>
    <w:sdt>
      <w:sdtPr>
        <w:rPr>
          <w:color w:val="0066FF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="00B445E2" w:rsidRPr="00D85105">
          <w:rPr>
            <w:color w:val="0066FF"/>
            <w:sz w:val="16"/>
            <w:szCs w:val="16"/>
          </w:rPr>
          <w:t xml:space="preserve">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PAGE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6B089D">
          <w:rPr>
            <w:bCs/>
            <w:noProof/>
            <w:color w:val="0066FF"/>
            <w:sz w:val="16"/>
            <w:szCs w:val="16"/>
          </w:rPr>
          <w:t>2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  <w:r w:rsidR="00B445E2" w:rsidRPr="00D85105">
          <w:rPr>
            <w:color w:val="0066FF"/>
            <w:sz w:val="16"/>
            <w:szCs w:val="16"/>
          </w:rPr>
          <w:t xml:space="preserve"> of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NUMPAGES 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6B089D">
          <w:rPr>
            <w:bCs/>
            <w:noProof/>
            <w:color w:val="0066FF"/>
            <w:sz w:val="16"/>
            <w:szCs w:val="16"/>
          </w:rPr>
          <w:t>2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E2" w:rsidRDefault="00B445E2" w:rsidP="00B445E2">
      <w:r>
        <w:separator/>
      </w:r>
    </w:p>
  </w:footnote>
  <w:footnote w:type="continuationSeparator" w:id="0">
    <w:p w:rsidR="00B445E2" w:rsidRDefault="00B445E2" w:rsidP="00B4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3AE"/>
    <w:multiLevelType w:val="hybridMultilevel"/>
    <w:tmpl w:val="6E0AD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7A5"/>
    <w:multiLevelType w:val="hybridMultilevel"/>
    <w:tmpl w:val="878A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6A3"/>
    <w:multiLevelType w:val="singleLevel"/>
    <w:tmpl w:val="76C60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8A52B4B"/>
    <w:multiLevelType w:val="hybridMultilevel"/>
    <w:tmpl w:val="248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575"/>
    <w:multiLevelType w:val="hybridMultilevel"/>
    <w:tmpl w:val="F0884F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3A2526"/>
    <w:multiLevelType w:val="hybridMultilevel"/>
    <w:tmpl w:val="C7940F04"/>
    <w:lvl w:ilvl="0" w:tplc="BABC5D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6D63"/>
    <w:multiLevelType w:val="hybridMultilevel"/>
    <w:tmpl w:val="661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2E0F"/>
    <w:multiLevelType w:val="hybridMultilevel"/>
    <w:tmpl w:val="239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40B"/>
    <w:multiLevelType w:val="hybridMultilevel"/>
    <w:tmpl w:val="9362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0B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1E55AD"/>
    <w:multiLevelType w:val="hybridMultilevel"/>
    <w:tmpl w:val="257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IIsyYp3l8m9bFIz6aAcvtxi7/wULQYEZ0uFLZO+DZEo52rG7m6ElunpVqpm5u1gEFukg308/PqJt7Ad8wVOUbQ==" w:salt="Yod6xDsKH6MFAAYIYDhV9g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3"/>
    <w:rsid w:val="00030EE5"/>
    <w:rsid w:val="00041BA6"/>
    <w:rsid w:val="00055E1C"/>
    <w:rsid w:val="0009045F"/>
    <w:rsid w:val="000A7874"/>
    <w:rsid w:val="000C0A45"/>
    <w:rsid w:val="000C6F81"/>
    <w:rsid w:val="000F319F"/>
    <w:rsid w:val="00102B14"/>
    <w:rsid w:val="00111040"/>
    <w:rsid w:val="00113CDB"/>
    <w:rsid w:val="001218CB"/>
    <w:rsid w:val="00127073"/>
    <w:rsid w:val="00134778"/>
    <w:rsid w:val="00161189"/>
    <w:rsid w:val="00173B29"/>
    <w:rsid w:val="0018472E"/>
    <w:rsid w:val="001A3032"/>
    <w:rsid w:val="001A7350"/>
    <w:rsid w:val="001C0902"/>
    <w:rsid w:val="001C4583"/>
    <w:rsid w:val="001D4590"/>
    <w:rsid w:val="001D7065"/>
    <w:rsid w:val="001F7DAC"/>
    <w:rsid w:val="00200AAA"/>
    <w:rsid w:val="002019BE"/>
    <w:rsid w:val="00210A46"/>
    <w:rsid w:val="002265CB"/>
    <w:rsid w:val="00241A99"/>
    <w:rsid w:val="00257E24"/>
    <w:rsid w:val="00287845"/>
    <w:rsid w:val="002C0A7F"/>
    <w:rsid w:val="002C3435"/>
    <w:rsid w:val="002C459F"/>
    <w:rsid w:val="002D469D"/>
    <w:rsid w:val="002E2D6C"/>
    <w:rsid w:val="00306DA6"/>
    <w:rsid w:val="003475BD"/>
    <w:rsid w:val="00356E59"/>
    <w:rsid w:val="00361A32"/>
    <w:rsid w:val="00381EB3"/>
    <w:rsid w:val="003B12CA"/>
    <w:rsid w:val="003B26B3"/>
    <w:rsid w:val="003B5F62"/>
    <w:rsid w:val="003D3DB1"/>
    <w:rsid w:val="0040144C"/>
    <w:rsid w:val="0040555E"/>
    <w:rsid w:val="00412D91"/>
    <w:rsid w:val="004147BB"/>
    <w:rsid w:val="004311FF"/>
    <w:rsid w:val="00432926"/>
    <w:rsid w:val="00441D4D"/>
    <w:rsid w:val="00454945"/>
    <w:rsid w:val="00461473"/>
    <w:rsid w:val="00461EEA"/>
    <w:rsid w:val="0049173B"/>
    <w:rsid w:val="004B0DF3"/>
    <w:rsid w:val="004C6937"/>
    <w:rsid w:val="004D119F"/>
    <w:rsid w:val="004F34D5"/>
    <w:rsid w:val="004F6D91"/>
    <w:rsid w:val="004F75F9"/>
    <w:rsid w:val="00512E88"/>
    <w:rsid w:val="0053427E"/>
    <w:rsid w:val="00546BD5"/>
    <w:rsid w:val="00551606"/>
    <w:rsid w:val="0057184C"/>
    <w:rsid w:val="005736D5"/>
    <w:rsid w:val="00586DC5"/>
    <w:rsid w:val="00591295"/>
    <w:rsid w:val="005946B1"/>
    <w:rsid w:val="005955DC"/>
    <w:rsid w:val="005F6BAC"/>
    <w:rsid w:val="00602258"/>
    <w:rsid w:val="00616A58"/>
    <w:rsid w:val="00626078"/>
    <w:rsid w:val="006279AC"/>
    <w:rsid w:val="00630193"/>
    <w:rsid w:val="0063570A"/>
    <w:rsid w:val="0063748D"/>
    <w:rsid w:val="006409F3"/>
    <w:rsid w:val="00653A82"/>
    <w:rsid w:val="0066628D"/>
    <w:rsid w:val="0066635C"/>
    <w:rsid w:val="00694F66"/>
    <w:rsid w:val="006A3B8B"/>
    <w:rsid w:val="006A5CF0"/>
    <w:rsid w:val="006A6864"/>
    <w:rsid w:val="006A6B26"/>
    <w:rsid w:val="006B089D"/>
    <w:rsid w:val="006B1708"/>
    <w:rsid w:val="006C1004"/>
    <w:rsid w:val="006D3769"/>
    <w:rsid w:val="006E2E86"/>
    <w:rsid w:val="006E579F"/>
    <w:rsid w:val="006F0D23"/>
    <w:rsid w:val="0071084C"/>
    <w:rsid w:val="00714678"/>
    <w:rsid w:val="00723E2B"/>
    <w:rsid w:val="00735DA0"/>
    <w:rsid w:val="0074497F"/>
    <w:rsid w:val="007675D8"/>
    <w:rsid w:val="007B6C15"/>
    <w:rsid w:val="007C2817"/>
    <w:rsid w:val="00800BB4"/>
    <w:rsid w:val="00841AF6"/>
    <w:rsid w:val="00850DF1"/>
    <w:rsid w:val="0085387D"/>
    <w:rsid w:val="00855145"/>
    <w:rsid w:val="0089775D"/>
    <w:rsid w:val="008B780A"/>
    <w:rsid w:val="008D66DE"/>
    <w:rsid w:val="00903EEC"/>
    <w:rsid w:val="0092219F"/>
    <w:rsid w:val="00935678"/>
    <w:rsid w:val="0094493E"/>
    <w:rsid w:val="00972DF6"/>
    <w:rsid w:val="009B1A6E"/>
    <w:rsid w:val="009E3502"/>
    <w:rsid w:val="009F23BC"/>
    <w:rsid w:val="00A54778"/>
    <w:rsid w:val="00A73FCE"/>
    <w:rsid w:val="00A757C0"/>
    <w:rsid w:val="00A87862"/>
    <w:rsid w:val="00AC6386"/>
    <w:rsid w:val="00AF73AD"/>
    <w:rsid w:val="00B07F7C"/>
    <w:rsid w:val="00B1331B"/>
    <w:rsid w:val="00B31F28"/>
    <w:rsid w:val="00B445E2"/>
    <w:rsid w:val="00B447C3"/>
    <w:rsid w:val="00B56D5D"/>
    <w:rsid w:val="00B81CCB"/>
    <w:rsid w:val="00B83E23"/>
    <w:rsid w:val="00B90F08"/>
    <w:rsid w:val="00BF11A7"/>
    <w:rsid w:val="00C07395"/>
    <w:rsid w:val="00C131A8"/>
    <w:rsid w:val="00C43449"/>
    <w:rsid w:val="00C65167"/>
    <w:rsid w:val="00C70EEC"/>
    <w:rsid w:val="00C75CE9"/>
    <w:rsid w:val="00C83860"/>
    <w:rsid w:val="00CD7ABB"/>
    <w:rsid w:val="00CE6447"/>
    <w:rsid w:val="00CF3D92"/>
    <w:rsid w:val="00D07A88"/>
    <w:rsid w:val="00D22C90"/>
    <w:rsid w:val="00D3656D"/>
    <w:rsid w:val="00D4027D"/>
    <w:rsid w:val="00D504D1"/>
    <w:rsid w:val="00D614A5"/>
    <w:rsid w:val="00D81839"/>
    <w:rsid w:val="00DA739C"/>
    <w:rsid w:val="00DB6CAA"/>
    <w:rsid w:val="00DC07D0"/>
    <w:rsid w:val="00DC0833"/>
    <w:rsid w:val="00DC5311"/>
    <w:rsid w:val="00DF3D45"/>
    <w:rsid w:val="00DF5E09"/>
    <w:rsid w:val="00E067F6"/>
    <w:rsid w:val="00E06928"/>
    <w:rsid w:val="00E42118"/>
    <w:rsid w:val="00E50A69"/>
    <w:rsid w:val="00E660AD"/>
    <w:rsid w:val="00E75CC9"/>
    <w:rsid w:val="00E9647B"/>
    <w:rsid w:val="00E97F33"/>
    <w:rsid w:val="00EB447D"/>
    <w:rsid w:val="00EC511E"/>
    <w:rsid w:val="00ED7AF7"/>
    <w:rsid w:val="00F03049"/>
    <w:rsid w:val="00F47EE9"/>
    <w:rsid w:val="00F729A8"/>
    <w:rsid w:val="00FA3C32"/>
    <w:rsid w:val="00FA7CEF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CBE1"/>
  <w15:chartTrackingRefBased/>
  <w15:docId w15:val="{D8856993-13D8-438B-A511-7EB9A1B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locked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locked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lock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8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5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441D4D"/>
    <w:rPr>
      <w:color w:val="808080"/>
    </w:rPr>
  </w:style>
  <w:style w:type="paragraph" w:styleId="BodyText2">
    <w:name w:val="Body Text 2"/>
    <w:basedOn w:val="Normal"/>
    <w:link w:val="BodyText2Char"/>
    <w:locked/>
    <w:rsid w:val="00586DC5"/>
    <w:pPr>
      <w:ind w:right="105"/>
    </w:pPr>
    <w:rPr>
      <w:rFonts w:ascii="Book Antiqua" w:eastAsia="Times New Roman" w:hAnsi="Book Antiqu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586DC5"/>
    <w:rPr>
      <w:rFonts w:ascii="Book Antiqua" w:eastAsia="Times New Roman" w:hAnsi="Book Antiqua" w:cs="Times New Roman"/>
      <w:b/>
      <w:szCs w:val="20"/>
    </w:rPr>
  </w:style>
  <w:style w:type="paragraph" w:styleId="Header">
    <w:name w:val="header"/>
    <w:basedOn w:val="Normal"/>
    <w:link w:val="HeaderChar"/>
    <w:uiPriority w:val="99"/>
    <w:locked/>
    <w:rsid w:val="00102B1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2B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B44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oudaccess@finance.rutgers.edu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loudaccess@finance.rutgers.edu" TargetMode="External"/><Relationship Id="rId17" Type="http://schemas.openxmlformats.org/officeDocument/2006/relationships/hyperlink" Target="https://uco.rutgers.edu/list-tableau-content-manag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oudaccess@finance.rutgers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o.rutgers.edu/list-tableau-content-manage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dentityservices.rutgers.edu/agreement/" TargetMode="External"/><Relationship Id="rId10" Type="http://schemas.openxmlformats.org/officeDocument/2006/relationships/hyperlink" Target="mailto:cloudaccess@finance.rutgers.ed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dentityservices.rutgers.edu/agreement/" TargetMode="External"/><Relationship Id="rId14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er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DBC23-340C-4BC5-B6D3-CBC78037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Helynna Joy Kerr</dc:creator>
  <cp:keywords/>
  <dc:description/>
  <cp:lastModifiedBy>Helynna Joy Kerr</cp:lastModifiedBy>
  <cp:revision>2</cp:revision>
  <cp:lastPrinted>2019-01-04T20:00:00Z</cp:lastPrinted>
  <dcterms:created xsi:type="dcterms:W3CDTF">2020-10-28T15:23:00Z</dcterms:created>
  <dcterms:modified xsi:type="dcterms:W3CDTF">2020-10-28T15:23:00Z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